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sz w:val="36"/>
          <w:szCs w:val="36"/>
        </w:rPr>
        <w:t>-202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sz w:val="36"/>
          <w:szCs w:val="36"/>
        </w:rPr>
        <w:t>年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度</w:t>
      </w:r>
      <w:r>
        <w:rPr>
          <w:rFonts w:hint="eastAsia" w:ascii="黑体" w:hAnsi="黑体" w:eastAsia="黑体" w:cs="黑体"/>
          <w:sz w:val="36"/>
          <w:szCs w:val="36"/>
        </w:rPr>
        <w:t>南京财经大学红山学院学生社团指导教师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名单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2"/>
        <w:tblW w:w="8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3435"/>
        <w:gridCol w:w="24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社团类型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社团名称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学术科技类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厚薄财经协会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苗志华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孙迪一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科学与技术协会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心翼文学社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吕亦怡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文化艺术类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读者协会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演讲社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南财红山爵醒动漫社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纪力文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“绿缘”根与芽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花艺社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吴朦朦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影视戏剧社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蔓棠汉服社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张潇雅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薪火书画协会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欢乐逗笑社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影视鉴赏协会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墨宣书法社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高雪荣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DIY社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潘蒙蒙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辩论队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社联公关协会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大学生创业协会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大学生职业发展协会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创新与实践协会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体育竞技类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篮球社（含女子篮球社）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赵政新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拳击社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乒乓球社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瑜伽社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周时茜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狄韵菲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杨怀波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飞盘社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古轩棋社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朱昊敏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HS轮滑社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杨亚婕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法律交流协会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撰思社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陈朋、黄徐箐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志愿公益类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爱心社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青歌志愿服务队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王敏（心理）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HS环境保护协会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史艳明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青年志愿者协会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千继贤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心理与健康协会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自律互助类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英语沙龙协会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高数协会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于奥林</w:t>
            </w:r>
          </w:p>
        </w:tc>
      </w:tr>
    </w:tbl>
    <w:p>
      <w:pPr>
        <w:jc w:val="both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M2FiMGJkYmIxNTIzZjU3YTk4MDdiMDY0Y2UzNTEifQ=="/>
  </w:docVars>
  <w:rsids>
    <w:rsidRoot w:val="3BF43932"/>
    <w:rsid w:val="009033DA"/>
    <w:rsid w:val="0BD42F85"/>
    <w:rsid w:val="3BF43932"/>
    <w:rsid w:val="4BB7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