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2024年各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系</w:t>
      </w:r>
      <w:r>
        <w:rPr>
          <w:rFonts w:hint="eastAsia" w:ascii="黑体" w:hAnsi="黑体" w:eastAsia="黑体" w:cs="黑体"/>
          <w:sz w:val="44"/>
          <w:szCs w:val="44"/>
        </w:rPr>
        <w:t>团员计划分配数及编号段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672"/>
        <w:gridCol w:w="1984"/>
        <w:gridCol w:w="4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序号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系部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全年团员计划数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编号段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会计系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10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202432399862-202432399871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金融税收系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46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202432399872-202432399917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3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文法系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5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202432399918-202432399922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4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国际经贸系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87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202432399923-202432400009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5</w:t>
            </w:r>
          </w:p>
        </w:tc>
        <w:tc>
          <w:tcPr>
            <w:tcW w:w="1672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工商管理系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12</w:t>
            </w:r>
          </w:p>
        </w:tc>
        <w:tc>
          <w:tcPr>
            <w:tcW w:w="4169" w:type="dxa"/>
          </w:tcPr>
          <w:p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202432400010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-202432400021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NWZiZDYzNTAzY2Y3YWFkOWViMmU3Y2NmZWFkZjIifQ=="/>
  </w:docVars>
  <w:rsids>
    <w:rsidRoot w:val="3F6A227F"/>
    <w:rsid w:val="15A53DAB"/>
    <w:rsid w:val="1C4306F9"/>
    <w:rsid w:val="27001A9B"/>
    <w:rsid w:val="2E3E39D5"/>
    <w:rsid w:val="3F6A227F"/>
    <w:rsid w:val="6D4F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