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仿宋" w:hAnsi="仿宋" w:eastAsia="仿宋" w:cs="黑体"/>
          <w:b/>
          <w:sz w:val="24"/>
          <w:szCs w:val="24"/>
        </w:rPr>
      </w:pPr>
      <w:r>
        <w:rPr>
          <w:rFonts w:hint="eastAsia" w:ascii="仿宋" w:hAnsi="仿宋" w:eastAsia="仿宋" w:cs="黑体"/>
          <w:b/>
          <w:sz w:val="24"/>
          <w:szCs w:val="24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auto"/>
        <w:jc w:val="center"/>
        <w:textAlignment w:val="auto"/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南京财经大学</w:t>
      </w:r>
      <w:r>
        <w:rPr>
          <w:rFonts w:hint="eastAsia"/>
          <w:b/>
          <w:sz w:val="24"/>
          <w:szCs w:val="28"/>
          <w:lang w:val="en-US" w:eastAsia="zh-CN"/>
        </w:rPr>
        <w:t>红山学院</w:t>
      </w:r>
      <w:r>
        <w:rPr>
          <w:rFonts w:hint="eastAsia"/>
          <w:b/>
          <w:sz w:val="24"/>
          <w:szCs w:val="28"/>
        </w:rPr>
        <w:t>第</w:t>
      </w:r>
      <w:r>
        <w:rPr>
          <w:rFonts w:hint="eastAsia"/>
          <w:b/>
          <w:sz w:val="24"/>
          <w:szCs w:val="28"/>
          <w:lang w:val="en-US" w:eastAsia="zh-CN"/>
        </w:rPr>
        <w:t>一</w:t>
      </w:r>
      <w:r>
        <w:rPr>
          <w:rFonts w:hint="eastAsia"/>
          <w:b/>
          <w:sz w:val="24"/>
          <w:szCs w:val="28"/>
        </w:rPr>
        <w:t>届“</w:t>
      </w:r>
      <w:r>
        <w:rPr>
          <w:rFonts w:hint="eastAsia"/>
          <w:b/>
          <w:sz w:val="24"/>
          <w:szCs w:val="28"/>
          <w:lang w:val="en-US" w:eastAsia="zh-CN"/>
        </w:rPr>
        <w:t>红山</w:t>
      </w:r>
      <w:r>
        <w:rPr>
          <w:rFonts w:hint="eastAsia"/>
          <w:b/>
          <w:sz w:val="24"/>
          <w:szCs w:val="28"/>
        </w:rPr>
        <w:t>微年华”</w:t>
      </w:r>
      <w:r>
        <w:rPr>
          <w:rFonts w:hint="eastAsia"/>
          <w:b/>
          <w:sz w:val="24"/>
          <w:szCs w:val="28"/>
          <w:lang w:val="en-US" w:eastAsia="zh-CN"/>
        </w:rPr>
        <w:t>新媒体创作</w:t>
      </w:r>
      <w:r>
        <w:rPr>
          <w:rFonts w:hint="eastAsia"/>
          <w:b/>
          <w:sz w:val="24"/>
          <w:szCs w:val="28"/>
        </w:rPr>
        <w:t>大赛申请表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1"/>
        <w:gridCol w:w="2493"/>
        <w:gridCol w:w="1242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微信</w:t>
            </w:r>
            <w:r>
              <w:rPr>
                <w:rFonts w:hint="eastAsia" w:asciiTheme="minorEastAsia" w:hAnsiTheme="minorEastAsia" w:cstheme="minorEastAsia"/>
                <w:bCs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bCs/>
                <w:kern w:val="0"/>
                <w:sz w:val="24"/>
                <w:szCs w:val="24"/>
                <w:lang w:val="en-US" w:eastAsia="zh-CN"/>
              </w:rPr>
              <w:t>QQ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公众平台名称与账号</w:t>
            </w:r>
          </w:p>
        </w:tc>
        <w:tc>
          <w:tcPr>
            <w:tcW w:w="2192" w:type="pct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835" w:type="pct"/>
            <w:vMerge w:val="restart"/>
            <w:vAlign w:val="center"/>
          </w:tcPr>
          <w:p>
            <w:pPr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Logo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运营主体</w:t>
            </w:r>
          </w:p>
        </w:tc>
        <w:tc>
          <w:tcPr>
            <w:tcW w:w="2192" w:type="pct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835" w:type="pct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负责人及联系方式</w:t>
            </w:r>
          </w:p>
        </w:tc>
        <w:tc>
          <w:tcPr>
            <w:tcW w:w="2192" w:type="pct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835" w:type="pct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文章标题</w:t>
            </w:r>
          </w:p>
        </w:tc>
        <w:tc>
          <w:tcPr>
            <w:tcW w:w="2192" w:type="pct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835" w:type="pct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推送时间</w:t>
            </w:r>
          </w:p>
        </w:tc>
        <w:tc>
          <w:tcPr>
            <w:tcW w:w="146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是否原创</w:t>
            </w:r>
          </w:p>
        </w:tc>
        <w:tc>
          <w:tcPr>
            <w:tcW w:w="83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阅读量</w:t>
            </w:r>
          </w:p>
        </w:tc>
        <w:tc>
          <w:tcPr>
            <w:tcW w:w="1463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728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点赞数</w:t>
            </w:r>
          </w:p>
        </w:tc>
        <w:tc>
          <w:tcPr>
            <w:tcW w:w="835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7" w:hRule="atLeast"/>
        </w:trPr>
        <w:tc>
          <w:tcPr>
            <w:tcW w:w="1972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Cs/>
                <w:kern w:val="0"/>
                <w:sz w:val="24"/>
                <w:szCs w:val="24"/>
                <w:lang w:val="en-US" w:eastAsia="zh-CN"/>
              </w:rPr>
              <w:t>文章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推送主题/内容摘要/创作思路等</w:t>
            </w:r>
          </w:p>
        </w:tc>
        <w:tc>
          <w:tcPr>
            <w:tcW w:w="3027" w:type="pct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（可附页，双面打印）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原文链接</w:t>
            </w:r>
          </w:p>
        </w:tc>
        <w:tc>
          <w:tcPr>
            <w:tcW w:w="3027" w:type="pct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</w:trPr>
        <w:tc>
          <w:tcPr>
            <w:tcW w:w="1972" w:type="pc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  <w:t>签字/盖章</w:t>
            </w:r>
          </w:p>
        </w:tc>
        <w:tc>
          <w:tcPr>
            <w:tcW w:w="3027" w:type="pct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2E5D53"/>
    <w:rsid w:val="1B2E5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