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附表1</w:t>
      </w:r>
    </w:p>
    <w:p>
      <w:pPr>
        <w:rPr>
          <w:rFonts w:hint="eastAsia"/>
        </w:rPr>
      </w:pPr>
    </w:p>
    <w:p>
      <w:pPr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南京财经大学红山学院部门维持经费预算表</w:t>
      </w:r>
    </w:p>
    <w:p>
      <w:pPr>
        <w:rPr>
          <w:rFonts w:hint="eastAsia"/>
        </w:rPr>
      </w:pPr>
    </w:p>
    <w:p>
      <w:pPr>
        <w:ind w:firstLine="210" w:firstLineChars="100"/>
        <w:rPr>
          <w:rFonts w:hint="eastAsia"/>
        </w:rPr>
      </w:pPr>
      <w:r>
        <w:rPr>
          <w:rFonts w:hint="eastAsia"/>
        </w:rPr>
        <w:t>部门名称（章）：           职工人数：         学生人数：        单位：万元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1167"/>
        <w:gridCol w:w="1434"/>
        <w:gridCol w:w="1385"/>
        <w:gridCol w:w="330"/>
        <w:gridCol w:w="3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259" w:type="dxa"/>
            <w:gridSpan w:val="2"/>
            <w:vAlign w:val="center"/>
          </w:tcPr>
          <w:p>
            <w:pPr>
              <w:ind w:firstLine="1920" w:firstLineChars="800"/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部门申报金额</w:t>
            </w:r>
          </w:p>
          <w:p>
            <w:pPr>
              <w:ind w:firstLine="1920" w:firstLineChars="8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34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sz w:val="24"/>
              </w:rPr>
            </w:pPr>
          </w:p>
          <w:p>
            <w:pPr>
              <w:ind w:left="942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商议金额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  <w:p>
            <w:pPr>
              <w:widowControl/>
              <w:jc w:val="center"/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092" w:type="dxa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办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费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常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务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费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    目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   额</w:t>
            </w:r>
          </w:p>
        </w:tc>
        <w:tc>
          <w:tcPr>
            <w:tcW w:w="338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      注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（预算依据及说明）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一、部门办公经费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1、办公用品费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2、电话通讯费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3、报刊杂志费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4、印  刷  费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5、差  旅  费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二、日常业务经费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6、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7、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8、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9、</w:t>
            </w:r>
          </w:p>
        </w:tc>
        <w:tc>
          <w:tcPr>
            <w:tcW w:w="1385" w:type="dxa"/>
          </w:tcPr>
          <w:p>
            <w:pPr>
              <w:rPr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10、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11、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12、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092" w:type="dxa"/>
            <w:vMerge w:val="continue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     计</w:t>
            </w:r>
          </w:p>
        </w:tc>
        <w:tc>
          <w:tcPr>
            <w:tcW w:w="1385" w:type="dxa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3382" w:type="dxa"/>
            <w:gridSpan w:val="2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jc w:val="left"/>
        <w:rPr>
          <w:rFonts w:hint="eastAsia"/>
        </w:rPr>
      </w:pPr>
      <w:r>
        <w:rPr>
          <w:rFonts w:hint="eastAsia"/>
        </w:rPr>
        <w:t xml:space="preserve">     注：</w:t>
      </w:r>
      <w:r>
        <w:rPr>
          <w:rFonts w:hint="eastAsia"/>
          <w:lang w:eastAsia="zh-CN"/>
        </w:rPr>
        <w:t>本表仅供综合办、系填写。</w:t>
      </w:r>
      <w:bookmarkStart w:id="0" w:name="_GoBack"/>
      <w:bookmarkEnd w:id="0"/>
      <w:r>
        <w:rPr>
          <w:rFonts w:hint="eastAsia"/>
          <w:lang w:eastAsia="zh-CN"/>
        </w:rPr>
        <w:t>系</w:t>
      </w:r>
      <w:r>
        <w:rPr>
          <w:rFonts w:hint="eastAsia"/>
        </w:rPr>
        <w:t>只需填写本</w:t>
      </w:r>
      <w:r>
        <w:rPr>
          <w:rFonts w:hint="eastAsia"/>
          <w:lang w:eastAsia="zh-CN"/>
        </w:rPr>
        <w:t>系</w:t>
      </w:r>
      <w:r>
        <w:rPr>
          <w:rFonts w:hint="eastAsia"/>
        </w:rPr>
        <w:t>职工人数和学生人数，具体项目不用填写。</w:t>
      </w:r>
    </w:p>
    <w:p>
      <w:pPr>
        <w:ind w:firstLine="1050" w:firstLineChars="500"/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  <w:sz w:val="28"/>
        </w:rPr>
        <w:t>院领导：         部门负责人（签字）：       填表人：</w:t>
      </w:r>
    </w:p>
    <w:sectPr>
      <w:pgSz w:w="11906" w:h="16838"/>
      <w:pgMar w:top="1418" w:right="1797" w:bottom="1418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