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281A9A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left"/>
        <w:textAlignment w:val="auto"/>
        <w:rPr>
          <w:rFonts w:hint="eastAsia" w:ascii="仿宋" w:hAnsi="仿宋" w:eastAsia="仿宋" w:cs="仿宋"/>
          <w:b w:val="0"/>
          <w:bCs/>
          <w:color w:val="00000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color w:val="000000"/>
          <w:sz w:val="32"/>
          <w:szCs w:val="32"/>
          <w:lang w:eastAsia="zh-CN"/>
        </w:rPr>
        <w:t>附件</w:t>
      </w:r>
      <w:r>
        <w:rPr>
          <w:rFonts w:hint="eastAsia" w:ascii="仿宋" w:hAnsi="仿宋" w:eastAsia="仿宋" w:cs="仿宋"/>
          <w:b w:val="0"/>
          <w:bCs/>
          <w:color w:val="000000"/>
          <w:sz w:val="32"/>
          <w:szCs w:val="32"/>
          <w:lang w:val="en-US" w:eastAsia="zh-CN"/>
        </w:rPr>
        <w:t>2：</w:t>
      </w:r>
    </w:p>
    <w:p w14:paraId="0B75D7D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rPr>
          <w:rFonts w:hint="eastAsia" w:ascii="黑体" w:hAnsi="黑体" w:eastAsia="黑体" w:cs="黑体"/>
          <w:b w:val="0"/>
          <w:bCs/>
          <w:color w:val="000000"/>
          <w:sz w:val="36"/>
          <w:szCs w:val="36"/>
        </w:rPr>
      </w:pPr>
      <w:r>
        <w:rPr>
          <w:rFonts w:hint="eastAsia" w:ascii="黑体" w:hAnsi="黑体" w:eastAsia="黑体" w:cs="黑体"/>
          <w:b w:val="0"/>
          <w:bCs/>
          <w:color w:val="000000"/>
          <w:sz w:val="36"/>
          <w:szCs w:val="36"/>
        </w:rPr>
        <w:t>南京财经大学红山学院</w:t>
      </w:r>
    </w:p>
    <w:p w14:paraId="12B8C8A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rPr>
          <w:rFonts w:hint="eastAsia" w:ascii="黑体" w:hAnsi="黑体" w:eastAsia="黑体" w:cs="黑体"/>
          <w:b w:val="0"/>
          <w:bCs/>
          <w:color w:val="000000"/>
          <w:sz w:val="36"/>
          <w:szCs w:val="36"/>
        </w:rPr>
      </w:pPr>
      <w:r>
        <w:rPr>
          <w:rFonts w:hint="eastAsia" w:ascii="黑体" w:hAnsi="黑体" w:eastAsia="黑体" w:cs="黑体"/>
          <w:b w:val="0"/>
          <w:bCs/>
          <w:color w:val="000000"/>
          <w:sz w:val="36"/>
          <w:szCs w:val="36"/>
        </w:rPr>
        <w:t>20</w:t>
      </w:r>
      <w:r>
        <w:rPr>
          <w:rFonts w:hint="eastAsia" w:ascii="黑体" w:hAnsi="黑体" w:eastAsia="黑体" w:cs="黑体"/>
          <w:b w:val="0"/>
          <w:bCs/>
          <w:color w:val="000000"/>
          <w:sz w:val="36"/>
          <w:szCs w:val="36"/>
          <w:lang w:val="en-US" w:eastAsia="zh-CN"/>
        </w:rPr>
        <w:t>25-2026学</w:t>
      </w:r>
      <w:r>
        <w:rPr>
          <w:rFonts w:hint="eastAsia" w:ascii="黑体" w:hAnsi="黑体" w:eastAsia="黑体" w:cs="黑体"/>
          <w:b w:val="0"/>
          <w:bCs/>
          <w:color w:val="000000"/>
          <w:sz w:val="36"/>
          <w:szCs w:val="36"/>
        </w:rPr>
        <w:t>年大学生寒假社会实践活动计划表</w:t>
      </w:r>
    </w:p>
    <w:tbl>
      <w:tblPr>
        <w:tblStyle w:val="2"/>
        <w:tblpPr w:leftFromText="180" w:rightFromText="180" w:vertAnchor="text" w:horzAnchor="margin" w:tblpY="314"/>
        <w:tblW w:w="921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88"/>
        <w:gridCol w:w="2160"/>
        <w:gridCol w:w="3124"/>
        <w:gridCol w:w="1843"/>
      </w:tblGrid>
      <w:tr w14:paraId="1209BB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6" w:hRule="atLeast"/>
        </w:trPr>
        <w:tc>
          <w:tcPr>
            <w:tcW w:w="2088" w:type="dxa"/>
            <w:tcBorders>
              <w:top w:val="single" w:color="auto" w:sz="4" w:space="0"/>
              <w:right w:val="single" w:color="auto" w:sz="4" w:space="0"/>
            </w:tcBorders>
            <w:noWrap w:val="0"/>
            <w:vAlign w:val="center"/>
          </w:tcPr>
          <w:p w14:paraId="0B60726E">
            <w:pPr>
              <w:spacing w:line="520" w:lineRule="exact"/>
              <w:jc w:val="center"/>
              <w:rPr>
                <w:rFonts w:hint="eastAsia" w:ascii="仿宋_GB2312" w:hAnsi="宋体" w:eastAsia="仿宋_GB2312"/>
                <w:sz w:val="30"/>
                <w:szCs w:val="30"/>
              </w:rPr>
            </w:pPr>
            <w:r>
              <w:rPr>
                <w:rFonts w:hint="eastAsia" w:ascii="仿宋_GB2312" w:hAnsi="宋体" w:eastAsia="仿宋_GB2312"/>
                <w:sz w:val="30"/>
                <w:szCs w:val="30"/>
              </w:rPr>
              <w:t>姓名</w:t>
            </w:r>
          </w:p>
        </w:tc>
        <w:tc>
          <w:tcPr>
            <w:tcW w:w="2160" w:type="dxa"/>
            <w:tcBorders>
              <w:top w:val="single" w:color="auto" w:sz="4" w:space="0"/>
              <w:left w:val="single" w:color="auto" w:sz="4" w:space="0"/>
            </w:tcBorders>
            <w:noWrap w:val="0"/>
            <w:vAlign w:val="center"/>
          </w:tcPr>
          <w:p w14:paraId="59E415E5">
            <w:pPr>
              <w:spacing w:line="520" w:lineRule="exact"/>
              <w:jc w:val="center"/>
              <w:rPr>
                <w:rFonts w:hint="eastAsia" w:ascii="仿宋_GB2312" w:hAnsi="宋体" w:eastAsia="仿宋_GB2312"/>
                <w:sz w:val="30"/>
                <w:szCs w:val="30"/>
              </w:rPr>
            </w:pPr>
          </w:p>
        </w:tc>
        <w:tc>
          <w:tcPr>
            <w:tcW w:w="3124" w:type="dxa"/>
            <w:tcBorders>
              <w:top w:val="single" w:color="auto" w:sz="4" w:space="0"/>
              <w:left w:val="single" w:color="auto" w:sz="4" w:space="0"/>
            </w:tcBorders>
            <w:noWrap w:val="0"/>
            <w:vAlign w:val="center"/>
          </w:tcPr>
          <w:p w14:paraId="4AD72609">
            <w:pPr>
              <w:spacing w:line="520" w:lineRule="exact"/>
              <w:jc w:val="center"/>
              <w:rPr>
                <w:rFonts w:hint="eastAsia" w:ascii="仿宋_GB2312" w:hAnsi="宋体" w:eastAsia="仿宋_GB2312"/>
                <w:sz w:val="30"/>
                <w:szCs w:val="30"/>
              </w:rPr>
            </w:pPr>
            <w:r>
              <w:rPr>
                <w:rFonts w:hint="eastAsia" w:ascii="仿宋_GB2312" w:hAnsi="宋体" w:eastAsia="仿宋_GB2312"/>
                <w:sz w:val="30"/>
                <w:szCs w:val="30"/>
              </w:rPr>
              <w:t>班级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</w:tcBorders>
            <w:noWrap w:val="0"/>
            <w:vAlign w:val="center"/>
          </w:tcPr>
          <w:p w14:paraId="2AE0C5F5">
            <w:pPr>
              <w:spacing w:line="520" w:lineRule="exact"/>
              <w:jc w:val="center"/>
              <w:rPr>
                <w:rFonts w:hint="eastAsia" w:ascii="仿宋_GB2312" w:hAnsi="宋体" w:eastAsia="仿宋_GB2312"/>
                <w:sz w:val="30"/>
                <w:szCs w:val="30"/>
              </w:rPr>
            </w:pPr>
          </w:p>
        </w:tc>
      </w:tr>
      <w:tr w14:paraId="0CB26D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2088" w:type="dxa"/>
            <w:tcBorders>
              <w:top w:val="single" w:color="auto" w:sz="4" w:space="0"/>
              <w:right w:val="single" w:color="auto" w:sz="4" w:space="0"/>
            </w:tcBorders>
            <w:noWrap w:val="0"/>
            <w:vAlign w:val="center"/>
          </w:tcPr>
          <w:p w14:paraId="7FD7B22A">
            <w:pPr>
              <w:spacing w:line="520" w:lineRule="exact"/>
              <w:jc w:val="center"/>
              <w:rPr>
                <w:rFonts w:hint="eastAsia" w:ascii="仿宋_GB2312" w:hAnsi="宋体" w:eastAsia="仿宋_GB2312"/>
                <w:sz w:val="30"/>
                <w:szCs w:val="30"/>
              </w:rPr>
            </w:pPr>
            <w:r>
              <w:rPr>
                <w:rFonts w:hint="eastAsia" w:ascii="仿宋_GB2312" w:hAnsi="宋体" w:eastAsia="仿宋_GB2312"/>
                <w:sz w:val="30"/>
                <w:szCs w:val="30"/>
              </w:rPr>
              <w:t>学号</w:t>
            </w:r>
          </w:p>
        </w:tc>
        <w:tc>
          <w:tcPr>
            <w:tcW w:w="2160" w:type="dxa"/>
            <w:tcBorders>
              <w:top w:val="single" w:color="auto" w:sz="4" w:space="0"/>
              <w:left w:val="single" w:color="auto" w:sz="4" w:space="0"/>
            </w:tcBorders>
            <w:noWrap w:val="0"/>
            <w:vAlign w:val="center"/>
          </w:tcPr>
          <w:p w14:paraId="3D91411F">
            <w:pPr>
              <w:spacing w:line="520" w:lineRule="exact"/>
              <w:jc w:val="center"/>
              <w:rPr>
                <w:rFonts w:hint="eastAsia" w:ascii="仿宋_GB2312" w:hAnsi="宋体" w:eastAsia="仿宋_GB2312"/>
                <w:sz w:val="30"/>
                <w:szCs w:val="30"/>
              </w:rPr>
            </w:pPr>
          </w:p>
        </w:tc>
        <w:tc>
          <w:tcPr>
            <w:tcW w:w="3124" w:type="dxa"/>
            <w:tcBorders>
              <w:top w:val="single" w:color="auto" w:sz="4" w:space="0"/>
              <w:left w:val="single" w:color="auto" w:sz="4" w:space="0"/>
            </w:tcBorders>
            <w:noWrap w:val="0"/>
            <w:vAlign w:val="center"/>
          </w:tcPr>
          <w:p w14:paraId="0E27885F">
            <w:pPr>
              <w:spacing w:line="520" w:lineRule="exact"/>
              <w:jc w:val="center"/>
              <w:rPr>
                <w:rFonts w:hint="eastAsia" w:ascii="仿宋_GB2312" w:hAnsi="宋体" w:eastAsia="仿宋_GB2312"/>
                <w:sz w:val="30"/>
                <w:szCs w:val="30"/>
              </w:rPr>
            </w:pPr>
            <w:r>
              <w:rPr>
                <w:rFonts w:hint="eastAsia" w:ascii="仿宋_GB2312" w:hAnsi="宋体" w:eastAsia="仿宋_GB2312"/>
                <w:sz w:val="30"/>
                <w:szCs w:val="30"/>
              </w:rPr>
              <w:t>联系方式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</w:tcBorders>
            <w:noWrap w:val="0"/>
            <w:vAlign w:val="center"/>
          </w:tcPr>
          <w:p w14:paraId="178F2167">
            <w:pPr>
              <w:spacing w:line="520" w:lineRule="exact"/>
              <w:jc w:val="center"/>
              <w:rPr>
                <w:rFonts w:hint="eastAsia" w:ascii="仿宋_GB2312" w:hAnsi="宋体" w:eastAsia="仿宋_GB2312"/>
                <w:sz w:val="30"/>
                <w:szCs w:val="30"/>
              </w:rPr>
            </w:pPr>
          </w:p>
        </w:tc>
      </w:tr>
      <w:tr w14:paraId="4FE55C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6" w:hRule="atLeast"/>
        </w:trPr>
        <w:tc>
          <w:tcPr>
            <w:tcW w:w="2088" w:type="dxa"/>
            <w:noWrap w:val="0"/>
            <w:vAlign w:val="center"/>
          </w:tcPr>
          <w:p w14:paraId="4CC9AFB8">
            <w:pPr>
              <w:spacing w:line="520" w:lineRule="exact"/>
              <w:jc w:val="center"/>
              <w:rPr>
                <w:rFonts w:hint="eastAsia" w:ascii="仿宋_GB2312" w:hAnsi="宋体" w:eastAsia="仿宋_GB2312"/>
                <w:sz w:val="30"/>
                <w:szCs w:val="30"/>
              </w:rPr>
            </w:pPr>
            <w:r>
              <w:rPr>
                <w:rFonts w:hint="eastAsia" w:ascii="仿宋_GB2312" w:hAnsi="宋体" w:eastAsia="仿宋_GB2312"/>
                <w:sz w:val="30"/>
                <w:szCs w:val="30"/>
              </w:rPr>
              <w:t>社会实践   时间、地点</w:t>
            </w:r>
          </w:p>
        </w:tc>
        <w:tc>
          <w:tcPr>
            <w:tcW w:w="7127" w:type="dxa"/>
            <w:gridSpan w:val="3"/>
            <w:noWrap w:val="0"/>
            <w:vAlign w:val="center"/>
          </w:tcPr>
          <w:p w14:paraId="542B7BD4">
            <w:pPr>
              <w:spacing w:line="520" w:lineRule="exact"/>
              <w:jc w:val="center"/>
              <w:rPr>
                <w:rFonts w:hint="eastAsia" w:ascii="仿宋_GB2312" w:hAnsi="宋体" w:eastAsia="仿宋_GB2312"/>
                <w:sz w:val="30"/>
                <w:szCs w:val="30"/>
              </w:rPr>
            </w:pPr>
          </w:p>
        </w:tc>
      </w:tr>
      <w:tr w14:paraId="1F3D2C7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2088" w:type="dxa"/>
            <w:noWrap w:val="0"/>
            <w:vAlign w:val="center"/>
          </w:tcPr>
          <w:p w14:paraId="4DE9C1ED">
            <w:pPr>
              <w:spacing w:line="520" w:lineRule="exact"/>
              <w:jc w:val="center"/>
              <w:rPr>
                <w:rFonts w:hint="eastAsia" w:ascii="仿宋_GB2312" w:hAnsi="宋体" w:eastAsia="仿宋_GB2312"/>
                <w:sz w:val="30"/>
                <w:szCs w:val="30"/>
              </w:rPr>
            </w:pPr>
            <w:r>
              <w:rPr>
                <w:rFonts w:hint="eastAsia" w:ascii="仿宋_GB2312" w:hAnsi="宋体" w:eastAsia="仿宋_GB2312"/>
                <w:sz w:val="30"/>
                <w:szCs w:val="30"/>
              </w:rPr>
              <w:t>主题</w:t>
            </w:r>
          </w:p>
        </w:tc>
        <w:tc>
          <w:tcPr>
            <w:tcW w:w="7127" w:type="dxa"/>
            <w:gridSpan w:val="3"/>
            <w:noWrap w:val="0"/>
            <w:vAlign w:val="center"/>
          </w:tcPr>
          <w:p w14:paraId="6587D16C">
            <w:pPr>
              <w:spacing w:line="520" w:lineRule="exact"/>
              <w:jc w:val="center"/>
              <w:rPr>
                <w:rFonts w:hint="eastAsia" w:ascii="仿宋_GB2312" w:hAnsi="宋体" w:eastAsia="仿宋_GB2312"/>
                <w:sz w:val="30"/>
                <w:szCs w:val="30"/>
              </w:rPr>
            </w:pPr>
          </w:p>
        </w:tc>
      </w:tr>
      <w:tr w14:paraId="2890BA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60" w:hRule="atLeast"/>
        </w:trPr>
        <w:tc>
          <w:tcPr>
            <w:tcW w:w="2088" w:type="dxa"/>
            <w:noWrap w:val="0"/>
            <w:vAlign w:val="center"/>
          </w:tcPr>
          <w:p w14:paraId="10A2352F">
            <w:pPr>
              <w:spacing w:line="520" w:lineRule="exact"/>
              <w:jc w:val="center"/>
              <w:rPr>
                <w:rFonts w:hint="eastAsia" w:ascii="仿宋_GB2312" w:hAnsi="宋体" w:eastAsia="仿宋_GB2312"/>
                <w:sz w:val="30"/>
                <w:szCs w:val="30"/>
              </w:rPr>
            </w:pPr>
            <w:r>
              <w:rPr>
                <w:rFonts w:hint="eastAsia" w:ascii="仿宋_GB2312" w:hAnsi="宋体" w:eastAsia="仿宋_GB2312"/>
                <w:sz w:val="30"/>
                <w:szCs w:val="30"/>
              </w:rPr>
              <w:t>预计成果形式</w:t>
            </w:r>
          </w:p>
        </w:tc>
        <w:tc>
          <w:tcPr>
            <w:tcW w:w="7127" w:type="dxa"/>
            <w:gridSpan w:val="3"/>
            <w:noWrap w:val="0"/>
            <w:vAlign w:val="center"/>
          </w:tcPr>
          <w:p w14:paraId="087861F6">
            <w:pPr>
              <w:spacing w:line="520" w:lineRule="exact"/>
              <w:jc w:val="center"/>
              <w:rPr>
                <w:rFonts w:hint="eastAsia" w:ascii="仿宋_GB2312" w:hAnsi="宋体" w:eastAsia="仿宋_GB2312"/>
                <w:sz w:val="30"/>
                <w:szCs w:val="30"/>
              </w:rPr>
            </w:pPr>
          </w:p>
        </w:tc>
      </w:tr>
      <w:tr w14:paraId="7CBDF8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08" w:hRule="atLeast"/>
        </w:trPr>
        <w:tc>
          <w:tcPr>
            <w:tcW w:w="2088" w:type="dxa"/>
            <w:noWrap w:val="0"/>
            <w:vAlign w:val="center"/>
          </w:tcPr>
          <w:p w14:paraId="750D9378">
            <w:pPr>
              <w:spacing w:line="520" w:lineRule="exact"/>
              <w:jc w:val="center"/>
              <w:rPr>
                <w:rFonts w:hint="eastAsia" w:ascii="仿宋_GB2312" w:hAnsi="宋体" w:eastAsia="仿宋_GB2312"/>
                <w:sz w:val="30"/>
                <w:szCs w:val="30"/>
              </w:rPr>
            </w:pPr>
            <w:r>
              <w:rPr>
                <w:rFonts w:hint="eastAsia" w:ascii="仿宋_GB2312" w:hAnsi="宋体" w:eastAsia="仿宋_GB2312"/>
                <w:sz w:val="30"/>
                <w:szCs w:val="30"/>
              </w:rPr>
              <w:t>团支书意见</w:t>
            </w:r>
          </w:p>
        </w:tc>
        <w:tc>
          <w:tcPr>
            <w:tcW w:w="7127" w:type="dxa"/>
            <w:gridSpan w:val="3"/>
            <w:noWrap w:val="0"/>
            <w:vAlign w:val="center"/>
          </w:tcPr>
          <w:p w14:paraId="450E5981">
            <w:pPr>
              <w:spacing w:line="520" w:lineRule="exact"/>
              <w:jc w:val="center"/>
              <w:rPr>
                <w:rFonts w:hint="eastAsia" w:ascii="仿宋_GB2312" w:hAnsi="宋体" w:eastAsia="仿宋_GB2312"/>
                <w:sz w:val="30"/>
                <w:szCs w:val="30"/>
              </w:rPr>
            </w:pPr>
            <w:r>
              <w:rPr>
                <w:rFonts w:hint="eastAsia" w:ascii="仿宋_GB2312" w:hAnsi="宋体" w:eastAsia="仿宋_GB2312"/>
                <w:sz w:val="30"/>
                <w:szCs w:val="30"/>
              </w:rPr>
              <w:t xml:space="preserve">                                  </w:t>
            </w:r>
          </w:p>
          <w:p w14:paraId="6C5A3753">
            <w:pPr>
              <w:spacing w:line="520" w:lineRule="exact"/>
              <w:ind w:right="1040"/>
              <w:jc w:val="center"/>
              <w:rPr>
                <w:rFonts w:hint="eastAsia" w:ascii="仿宋_GB2312" w:hAnsi="宋体" w:eastAsia="仿宋_GB2312"/>
                <w:sz w:val="30"/>
                <w:szCs w:val="30"/>
              </w:rPr>
            </w:pPr>
            <w:r>
              <w:rPr>
                <w:rFonts w:hint="eastAsia" w:ascii="仿宋_GB2312" w:hAnsi="宋体" w:eastAsia="仿宋_GB2312"/>
                <w:sz w:val="30"/>
                <w:szCs w:val="30"/>
              </w:rPr>
              <w:t xml:space="preserve">                               签 字：</w:t>
            </w:r>
          </w:p>
          <w:p w14:paraId="4E883A87">
            <w:pPr>
              <w:spacing w:line="520" w:lineRule="exact"/>
              <w:jc w:val="center"/>
              <w:rPr>
                <w:rFonts w:hint="eastAsia" w:ascii="仿宋_GB2312" w:hAnsi="宋体" w:eastAsia="仿宋_GB2312"/>
                <w:sz w:val="30"/>
                <w:szCs w:val="30"/>
              </w:rPr>
            </w:pPr>
            <w:r>
              <w:rPr>
                <w:rFonts w:hint="eastAsia" w:ascii="仿宋_GB2312" w:hAnsi="宋体" w:eastAsia="仿宋_GB2312"/>
                <w:sz w:val="30"/>
                <w:szCs w:val="30"/>
              </w:rPr>
              <w:t xml:space="preserve">                       年  月   日</w:t>
            </w:r>
          </w:p>
        </w:tc>
      </w:tr>
      <w:tr w14:paraId="071102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08" w:hRule="atLeast"/>
        </w:trPr>
        <w:tc>
          <w:tcPr>
            <w:tcW w:w="2088" w:type="dxa"/>
            <w:noWrap w:val="0"/>
            <w:vAlign w:val="center"/>
          </w:tcPr>
          <w:p w14:paraId="734B71B2">
            <w:pPr>
              <w:spacing w:line="520" w:lineRule="exact"/>
              <w:jc w:val="center"/>
              <w:rPr>
                <w:rFonts w:hint="eastAsia" w:ascii="仿宋_GB2312" w:hAnsi="宋体" w:eastAsia="仿宋_GB2312"/>
                <w:sz w:val="30"/>
                <w:szCs w:val="30"/>
              </w:rPr>
            </w:pPr>
            <w:r>
              <w:rPr>
                <w:rFonts w:hint="eastAsia" w:ascii="仿宋_GB2312" w:hAnsi="宋体" w:eastAsia="仿宋_GB2312"/>
                <w:sz w:val="30"/>
                <w:szCs w:val="30"/>
                <w:lang w:val="en-US" w:eastAsia="zh-CN"/>
              </w:rPr>
              <w:t>学院</w:t>
            </w:r>
            <w:r>
              <w:rPr>
                <w:rFonts w:hint="eastAsia" w:ascii="仿宋_GB2312" w:hAnsi="宋体" w:eastAsia="仿宋_GB2312"/>
                <w:sz w:val="30"/>
                <w:szCs w:val="30"/>
              </w:rPr>
              <w:t>团</w:t>
            </w:r>
            <w:r>
              <w:rPr>
                <w:rFonts w:hint="eastAsia" w:ascii="仿宋_GB2312" w:hAnsi="宋体" w:eastAsia="仿宋_GB2312"/>
                <w:sz w:val="30"/>
                <w:szCs w:val="30"/>
                <w:lang w:eastAsia="zh-CN"/>
              </w:rPr>
              <w:t>总支</w:t>
            </w:r>
            <w:r>
              <w:rPr>
                <w:rFonts w:hint="eastAsia" w:ascii="仿宋_GB2312" w:hAnsi="宋体" w:eastAsia="仿宋_GB2312"/>
                <w:sz w:val="30"/>
                <w:szCs w:val="30"/>
              </w:rPr>
              <w:t>意见</w:t>
            </w:r>
          </w:p>
        </w:tc>
        <w:tc>
          <w:tcPr>
            <w:tcW w:w="7127" w:type="dxa"/>
            <w:gridSpan w:val="3"/>
            <w:noWrap w:val="0"/>
            <w:vAlign w:val="center"/>
          </w:tcPr>
          <w:p w14:paraId="0DD8E2C4">
            <w:pPr>
              <w:spacing w:line="520" w:lineRule="exact"/>
              <w:jc w:val="center"/>
              <w:rPr>
                <w:rFonts w:hint="eastAsia" w:ascii="仿宋_GB2312" w:hAnsi="宋体" w:eastAsia="仿宋_GB2312"/>
                <w:sz w:val="30"/>
                <w:szCs w:val="30"/>
              </w:rPr>
            </w:pPr>
            <w:r>
              <w:rPr>
                <w:rFonts w:hint="eastAsia" w:ascii="仿宋_GB2312" w:hAnsi="宋体" w:eastAsia="仿宋_GB2312"/>
                <w:sz w:val="30"/>
                <w:szCs w:val="30"/>
              </w:rPr>
              <w:t xml:space="preserve">                                  </w:t>
            </w:r>
          </w:p>
          <w:p w14:paraId="1D5F1536">
            <w:pPr>
              <w:spacing w:line="520" w:lineRule="exact"/>
              <w:ind w:right="440" w:firstLine="4800" w:firstLineChars="1600"/>
              <w:rPr>
                <w:rFonts w:hint="eastAsia" w:ascii="仿宋_GB2312" w:hAnsi="宋体" w:eastAsia="仿宋_GB2312"/>
                <w:sz w:val="30"/>
                <w:szCs w:val="30"/>
              </w:rPr>
            </w:pPr>
            <w:r>
              <w:rPr>
                <w:rFonts w:hint="eastAsia" w:ascii="仿宋_GB2312" w:hAnsi="宋体" w:eastAsia="仿宋_GB2312"/>
                <w:sz w:val="30"/>
                <w:szCs w:val="30"/>
              </w:rPr>
              <w:t>盖 章：</w:t>
            </w:r>
          </w:p>
          <w:p w14:paraId="6A89E76B">
            <w:pPr>
              <w:spacing w:line="520" w:lineRule="exact"/>
              <w:jc w:val="center"/>
              <w:rPr>
                <w:rFonts w:hint="eastAsia" w:ascii="仿宋_GB2312" w:hAnsi="宋体" w:eastAsia="仿宋_GB2312"/>
                <w:sz w:val="30"/>
                <w:szCs w:val="30"/>
              </w:rPr>
            </w:pPr>
            <w:r>
              <w:rPr>
                <w:rFonts w:hint="eastAsia" w:ascii="仿宋_GB2312" w:hAnsi="宋体" w:eastAsia="仿宋_GB2312"/>
                <w:sz w:val="30"/>
                <w:szCs w:val="30"/>
              </w:rPr>
              <w:t xml:space="preserve">                       年  月   日</w:t>
            </w:r>
          </w:p>
        </w:tc>
      </w:tr>
    </w:tbl>
    <w:p w14:paraId="454733A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</w:pPr>
      <w:r>
        <w:rPr>
          <w:rFonts w:hint="eastAsia" w:ascii="仿宋_GB2312" w:hAnsi="宋体" w:eastAsia="仿宋_GB2312"/>
          <w:color w:val="000000"/>
          <w:sz w:val="28"/>
          <w:szCs w:val="28"/>
        </w:rPr>
        <w:t>备注：</w:t>
      </w:r>
      <w:r>
        <w:rPr>
          <w:rFonts w:hint="eastAsia" w:ascii="仿宋_GB2312" w:eastAsia="仿宋_GB2312"/>
          <w:sz w:val="28"/>
          <w:szCs w:val="28"/>
        </w:rPr>
        <w:t>该表填写后统一交给</w:t>
      </w:r>
      <w:r>
        <w:rPr>
          <w:rFonts w:hint="eastAsia" w:ascii="仿宋_GB2312" w:eastAsia="仿宋_GB2312"/>
          <w:sz w:val="28"/>
          <w:szCs w:val="28"/>
          <w:lang w:eastAsia="zh-CN"/>
        </w:rPr>
        <w:t>班级团支书</w:t>
      </w:r>
      <w:r>
        <w:rPr>
          <w:rFonts w:hint="eastAsia" w:ascii="仿宋_GB2312" w:eastAsia="仿宋_GB2312"/>
          <w:sz w:val="28"/>
          <w:szCs w:val="28"/>
        </w:rPr>
        <w:t>，</w:t>
      </w:r>
      <w:r>
        <w:rPr>
          <w:rFonts w:hint="eastAsia" w:ascii="仿宋_GB2312" w:eastAsia="仿宋_GB2312"/>
          <w:sz w:val="28"/>
          <w:szCs w:val="28"/>
          <w:lang w:eastAsia="zh-CN"/>
        </w:rPr>
        <w:t>团支书</w:t>
      </w:r>
      <w:r>
        <w:rPr>
          <w:rFonts w:hint="eastAsia" w:ascii="仿宋_GB2312" w:eastAsia="仿宋_GB2312"/>
          <w:sz w:val="28"/>
          <w:szCs w:val="28"/>
        </w:rPr>
        <w:t>签署意见后，交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学院</w:t>
      </w:r>
      <w:r>
        <w:rPr>
          <w:rFonts w:hint="eastAsia" w:ascii="仿宋_GB2312" w:eastAsia="仿宋_GB2312"/>
          <w:sz w:val="28"/>
          <w:szCs w:val="28"/>
          <w:lang w:eastAsia="zh-CN"/>
        </w:rPr>
        <w:t>团总支</w:t>
      </w:r>
      <w:r>
        <w:rPr>
          <w:rFonts w:hint="eastAsia" w:ascii="仿宋_GB2312" w:eastAsia="仿宋_GB2312"/>
          <w:sz w:val="28"/>
          <w:szCs w:val="28"/>
        </w:rPr>
        <w:t>盖章确认</w:t>
      </w:r>
      <w:r>
        <w:rPr>
          <w:rFonts w:hint="eastAsia" w:ascii="仿宋_GB2312" w:eastAsia="仿宋_GB2312"/>
          <w:sz w:val="28"/>
          <w:szCs w:val="28"/>
          <w:lang w:eastAsia="zh-CN"/>
        </w:rPr>
        <w:t>。</w:t>
      </w:r>
      <w:r>
        <w:rPr>
          <w:rFonts w:hint="eastAsia" w:ascii="仿宋_GB2312" w:eastAsia="仿宋_GB2312"/>
          <w:sz w:val="28"/>
          <w:szCs w:val="28"/>
        </w:rPr>
        <w:t>该表与《南京财经大学红山学院大学生社会实践活动情况报告书》一起，作为评定社会实践成绩的</w:t>
      </w:r>
      <w:bookmarkStart w:id="0" w:name="_GoBack"/>
      <w:bookmarkEnd w:id="0"/>
      <w:r>
        <w:rPr>
          <w:rFonts w:hint="eastAsia" w:ascii="仿宋_GB2312" w:eastAsia="仿宋_GB2312"/>
          <w:sz w:val="28"/>
          <w:szCs w:val="28"/>
        </w:rPr>
        <w:t>参考依据。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UzOTBkMmRhNTc0YmUwZmQ5YTRlMjAzMzhjMzY1ZGEifQ=="/>
  </w:docVars>
  <w:rsids>
    <w:rsidRoot w:val="20BF7BAF"/>
    <w:rsid w:val="000A078B"/>
    <w:rsid w:val="03C23BBA"/>
    <w:rsid w:val="20BF7BAF"/>
    <w:rsid w:val="2D275601"/>
    <w:rsid w:val="3F5878FC"/>
    <w:rsid w:val="45A408DD"/>
    <w:rsid w:val="511A3CB8"/>
    <w:rsid w:val="608C5A0D"/>
    <w:rsid w:val="DFFC0FB7"/>
    <w:rsid w:val="F5DFB2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